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37" w:rsidRDefault="006F0E01">
      <w:r>
        <w:rPr>
          <w:noProof/>
        </w:rPr>
        <w:drawing>
          <wp:inline distT="0" distB="0" distL="0" distR="0">
            <wp:extent cx="5943600" cy="400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al wo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01" w:rsidRDefault="006F0E01"/>
    <w:p w:rsidR="006F0E01" w:rsidRDefault="006F0E01">
      <w:bookmarkStart w:id="0" w:name="_GoBack"/>
      <w:bookmarkEnd w:id="0"/>
    </w:p>
    <w:p w:rsidR="006F0E01" w:rsidRPr="006F0E01" w:rsidRDefault="006F0E01" w:rsidP="006F0E01">
      <w:pPr>
        <w:shd w:val="clear" w:color="auto" w:fill="FFFFFF"/>
        <w:spacing w:before="150" w:after="150" w:line="300" w:lineRule="atLeast"/>
        <w:textAlignment w:val="baseline"/>
        <w:outlineLvl w:val="4"/>
        <w:rPr>
          <w:rFonts w:ascii="Times New Roman" w:eastAsia="Times New Roman" w:hAnsi="Times New Roman" w:cs="Times New Roman"/>
          <w:b/>
          <w:color w:val="474747"/>
          <w:sz w:val="32"/>
          <w:szCs w:val="32"/>
        </w:rPr>
      </w:pPr>
      <w:r w:rsidRPr="006F0E01">
        <w:rPr>
          <w:rFonts w:ascii="Times New Roman" w:eastAsia="Times New Roman" w:hAnsi="Times New Roman" w:cs="Times New Roman"/>
          <w:b/>
          <w:color w:val="474747"/>
          <w:sz w:val="32"/>
          <w:szCs w:val="32"/>
        </w:rPr>
        <w:t>Mood</w:t>
      </w:r>
    </w:p>
    <w:p w:rsidR="006F0E01" w:rsidRPr="006F0E01" w:rsidRDefault="006F0E01" w:rsidP="006F0E01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6F0E01">
        <w:rPr>
          <w:rFonts w:ascii="Verdana" w:eastAsia="Times New Roman" w:hAnsi="Verdana" w:cs="Times New Roman"/>
          <w:color w:val="3A3A3A"/>
          <w:sz w:val="24"/>
          <w:szCs w:val="24"/>
        </w:rPr>
        <w:t>Mood is the atmosphere of a piece of writing; it’s the emotions a selection arouses in a reader.</w:t>
      </w:r>
    </w:p>
    <w:p w:rsidR="006F0E01" w:rsidRPr="006F0E01" w:rsidRDefault="006F0E01" w:rsidP="006F0E01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6F0E01">
        <w:rPr>
          <w:rFonts w:ascii="Verdana" w:eastAsia="Times New Roman" w:hAnsi="Verdana" w:cs="Times New Roman"/>
          <w:color w:val="3A3A3A"/>
          <w:sz w:val="24"/>
          <w:szCs w:val="24"/>
        </w:rPr>
        <w:t>Some common mood descriptors are: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546"/>
        <w:gridCol w:w="2546"/>
        <w:gridCol w:w="2546"/>
      </w:tblGrid>
      <w:tr w:rsidR="006F0E01" w:rsidRPr="006F0E01" w:rsidTr="006F0E01">
        <w:tc>
          <w:tcPr>
            <w:tcW w:w="48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0E01" w:rsidRPr="006F0E01" w:rsidRDefault="006F0E01" w:rsidP="006F0E01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POSITIVE MOOD WORDS</w:t>
            </w:r>
          </w:p>
        </w:tc>
        <w:tc>
          <w:tcPr>
            <w:tcW w:w="48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0E01" w:rsidRPr="006F0E01" w:rsidRDefault="006F0E01" w:rsidP="006F0E01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NEGATIVE MOOD WORDS</w:t>
            </w:r>
          </w:p>
        </w:tc>
      </w:tr>
      <w:tr w:rsidR="006F0E01" w:rsidRPr="006F0E01" w:rsidTr="006F0E01">
        <w:tc>
          <w:tcPr>
            <w:tcW w:w="24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amused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awed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bouncy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calm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cheerful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chipper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confident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contemplative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content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determined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dignified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dreamy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ecstatic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empowered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energetic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enlightened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enthralled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excited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exhilarated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flirty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giddy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grateful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harmonious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hopeful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hyper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idyllic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joyous</w:t>
            </w:r>
          </w:p>
        </w:tc>
        <w:tc>
          <w:tcPr>
            <w:tcW w:w="24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jubilant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liberating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light-hearted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loving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mellow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nostalgic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optimistic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passionate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peaceful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playful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pleased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refreshed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rejuvenated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relaxed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relieved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satiated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satisfied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sentimental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silly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surprised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sympathetic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thankful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thoughtful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touched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trustful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vivacious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warm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welcoming</w:t>
            </w:r>
          </w:p>
        </w:tc>
        <w:tc>
          <w:tcPr>
            <w:tcW w:w="24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aggravated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annoyed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anxious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apathetic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apprehensive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barren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brooding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cold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confining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confused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cranky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crushed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cynical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depressed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desolate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disappointed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discontented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distressed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drained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dreary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embarrassed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enraged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envious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exhausted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fatalistic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foreboding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frustrated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futile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gloomy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grumpy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haunting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heartbroken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hopeless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hostile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indifferent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infuriated</w:t>
            </w:r>
          </w:p>
        </w:tc>
        <w:tc>
          <w:tcPr>
            <w:tcW w:w="24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insidious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intimidated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irate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irritated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jealous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lethargic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lonely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melancholic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merciless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moody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morose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nauseated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nervous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nightmarish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numb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overwhelmed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painful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pensive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pessimistic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predatory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rejected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restless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scared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serious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sick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somber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stressed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suspenseful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tense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terrifying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threatening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uncomfortable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vengeful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violent</w:t>
            </w:r>
          </w:p>
          <w:p w:rsidR="006F0E01" w:rsidRPr="006F0E01" w:rsidRDefault="006F0E01" w:rsidP="006F0E01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6F0E01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worried</w:t>
            </w:r>
          </w:p>
        </w:tc>
      </w:tr>
    </w:tbl>
    <w:p w:rsidR="006F0E01" w:rsidRPr="006F0E01" w:rsidRDefault="006F0E01" w:rsidP="006F0E01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6F0E01">
        <w:rPr>
          <w:rFonts w:ascii="Verdana" w:eastAsia="Times New Roman" w:hAnsi="Verdana" w:cs="Times New Roman"/>
          <w:color w:val="3A3A3A"/>
          <w:sz w:val="24"/>
          <w:szCs w:val="24"/>
        </w:rPr>
        <w:lastRenderedPageBreak/>
        <w:t>One good way to see mood (and, to a degree, tone) in action is through genre-crossing movie trailers. In film editing classes throughout the States, a common assignment is to take an existing film (say, a comedy) and create a film preview that presents the film as a different genre (for example, a horror film). This is accomplished through editing and splicing scenes, adding new, anxiety-producing music and sound effects, and adding a new voice-over introduction.</w:t>
      </w:r>
    </w:p>
    <w:p w:rsidR="006F0E01" w:rsidRPr="006F0E01" w:rsidRDefault="006F0E01" w:rsidP="006F0E01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6F0E01">
        <w:rPr>
          <w:rFonts w:ascii="Verdana" w:eastAsia="Times New Roman" w:hAnsi="Verdana" w:cs="Times New Roman"/>
          <w:color w:val="3A3A3A"/>
          <w:sz w:val="24"/>
          <w:szCs w:val="24"/>
        </w:rPr>
        <w:t>Some of the best examples of this are below.</w:t>
      </w:r>
    </w:p>
    <w:p w:rsidR="006F0E01" w:rsidRPr="006F0E01" w:rsidRDefault="006F0E01" w:rsidP="006F0E01">
      <w:pPr>
        <w:numPr>
          <w:ilvl w:val="0"/>
          <w:numId w:val="1"/>
        </w:numPr>
        <w:shd w:val="clear" w:color="auto" w:fill="FFFFFF"/>
        <w:spacing w:after="0" w:line="408" w:lineRule="atLeast"/>
        <w:ind w:left="300" w:right="300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  <w:r w:rsidRPr="006F0E01">
        <w:rPr>
          <w:rFonts w:ascii="inherit" w:eastAsia="Times New Roman" w:hAnsi="inherit" w:cs="Times New Roman"/>
          <w:i/>
          <w:iCs/>
          <w:color w:val="3A3A3A"/>
          <w:sz w:val="24"/>
          <w:szCs w:val="24"/>
          <w:bdr w:val="none" w:sz="0" w:space="0" w:color="auto" w:frame="1"/>
        </w:rPr>
        <w:t>Mary Poppins</w:t>
      </w:r>
      <w:r w:rsidRPr="006F0E01">
        <w:rPr>
          <w:rFonts w:ascii="inherit" w:eastAsia="Times New Roman" w:hAnsi="inherit" w:cs="Times New Roman"/>
          <w:color w:val="3A3A3A"/>
          <w:sz w:val="24"/>
          <w:szCs w:val="24"/>
        </w:rPr>
        <w:t> as a horror film: </w:t>
      </w:r>
      <w:hyperlink r:id="rId6" w:tgtFrame="_blank" w:history="1">
        <w:r w:rsidRPr="006F0E01">
          <w:rPr>
            <w:rFonts w:ascii="inherit" w:eastAsia="Times New Roman" w:hAnsi="inherit" w:cs="Times New Roman"/>
            <w:color w:val="009999"/>
            <w:sz w:val="24"/>
            <w:szCs w:val="24"/>
            <w:bdr w:val="none" w:sz="0" w:space="0" w:color="auto" w:frame="1"/>
          </w:rPr>
          <w:t>Scary Mary</w:t>
        </w:r>
      </w:hyperlink>
    </w:p>
    <w:p w:rsidR="006F0E01" w:rsidRPr="006F0E01" w:rsidRDefault="006F0E01" w:rsidP="006F0E01">
      <w:pPr>
        <w:numPr>
          <w:ilvl w:val="0"/>
          <w:numId w:val="1"/>
        </w:numPr>
        <w:shd w:val="clear" w:color="auto" w:fill="FFFFFF"/>
        <w:spacing w:after="0" w:line="408" w:lineRule="atLeast"/>
        <w:ind w:left="300" w:right="300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  <w:r w:rsidRPr="006F0E01">
        <w:rPr>
          <w:rFonts w:ascii="inherit" w:eastAsia="Times New Roman" w:hAnsi="inherit" w:cs="Times New Roman"/>
          <w:i/>
          <w:iCs/>
          <w:color w:val="3A3A3A"/>
          <w:sz w:val="24"/>
          <w:szCs w:val="24"/>
          <w:bdr w:val="none" w:sz="0" w:space="0" w:color="auto" w:frame="1"/>
        </w:rPr>
        <w:t>Dumb and Dumber</w:t>
      </w:r>
      <w:r w:rsidRPr="006F0E01">
        <w:rPr>
          <w:rFonts w:ascii="inherit" w:eastAsia="Times New Roman" w:hAnsi="inherit" w:cs="Times New Roman"/>
          <w:color w:val="3A3A3A"/>
          <w:sz w:val="24"/>
          <w:szCs w:val="24"/>
        </w:rPr>
        <w:t> was turned into a horror film, </w:t>
      </w:r>
      <w:r w:rsidRPr="006F0E01">
        <w:rPr>
          <w:rFonts w:ascii="inherit" w:eastAsia="Times New Roman" w:hAnsi="inherit" w:cs="Times New Roman"/>
          <w:i/>
          <w:iCs/>
          <w:color w:val="3A3A3A"/>
          <w:sz w:val="24"/>
          <w:szCs w:val="24"/>
          <w:bdr w:val="none" w:sz="0" w:space="0" w:color="auto" w:frame="1"/>
        </w:rPr>
        <w:t>Lurk and Lurker</w:t>
      </w:r>
      <w:r w:rsidRPr="006F0E01">
        <w:rPr>
          <w:rFonts w:ascii="inherit" w:eastAsia="Times New Roman" w:hAnsi="inherit" w:cs="Times New Roman"/>
          <w:color w:val="3A3A3A"/>
          <w:sz w:val="24"/>
          <w:szCs w:val="24"/>
        </w:rPr>
        <w:t>: </w:t>
      </w:r>
      <w:hyperlink r:id="rId7" w:tgtFrame="_blank" w:history="1">
        <w:r w:rsidRPr="006F0E01">
          <w:rPr>
            <w:rFonts w:ascii="inherit" w:eastAsia="Times New Roman" w:hAnsi="inherit" w:cs="Times New Roman"/>
            <w:color w:val="009999"/>
            <w:sz w:val="24"/>
            <w:szCs w:val="24"/>
            <w:bdr w:val="none" w:sz="0" w:space="0" w:color="auto" w:frame="1"/>
          </w:rPr>
          <w:t>Dumb and Dumber (Horror)</w:t>
        </w:r>
      </w:hyperlink>
    </w:p>
    <w:p w:rsidR="006F0E01" w:rsidRPr="006F0E01" w:rsidRDefault="006F0E01" w:rsidP="006F0E01">
      <w:pPr>
        <w:numPr>
          <w:ilvl w:val="0"/>
          <w:numId w:val="1"/>
        </w:numPr>
        <w:shd w:val="clear" w:color="auto" w:fill="FFFFFF"/>
        <w:spacing w:after="0" w:line="408" w:lineRule="atLeast"/>
        <w:ind w:left="300" w:right="300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  <w:r w:rsidRPr="006F0E01">
        <w:rPr>
          <w:rFonts w:ascii="inherit" w:eastAsia="Times New Roman" w:hAnsi="inherit" w:cs="Times New Roman"/>
          <w:i/>
          <w:iCs/>
          <w:color w:val="3A3A3A"/>
          <w:sz w:val="24"/>
          <w:szCs w:val="24"/>
          <w:bdr w:val="none" w:sz="0" w:space="0" w:color="auto" w:frame="1"/>
        </w:rPr>
        <w:lastRenderedPageBreak/>
        <w:t>The Shining</w:t>
      </w:r>
      <w:r w:rsidRPr="006F0E01">
        <w:rPr>
          <w:rFonts w:ascii="inherit" w:eastAsia="Times New Roman" w:hAnsi="inherit" w:cs="Times New Roman"/>
          <w:color w:val="3A3A3A"/>
          <w:sz w:val="24"/>
          <w:szCs w:val="24"/>
        </w:rPr>
        <w:t> was transformed from horror film into a feel-good romantic comedy: </w:t>
      </w:r>
      <w:hyperlink r:id="rId8" w:tgtFrame="_blank" w:history="1">
        <w:r w:rsidRPr="006F0E01">
          <w:rPr>
            <w:rFonts w:ascii="inherit" w:eastAsia="Times New Roman" w:hAnsi="inherit" w:cs="Times New Roman"/>
            <w:color w:val="009999"/>
            <w:sz w:val="24"/>
            <w:szCs w:val="24"/>
            <w:bdr w:val="none" w:sz="0" w:space="0" w:color="auto" w:frame="1"/>
          </w:rPr>
          <w:t>The Shining (Feel-Good/Romantic Comedy)</w:t>
        </w:r>
      </w:hyperlink>
    </w:p>
    <w:p w:rsidR="006F0E01" w:rsidRDefault="006F0E01"/>
    <w:sectPr w:rsidR="006F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DB0"/>
    <w:multiLevelType w:val="multilevel"/>
    <w:tmpl w:val="D30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01"/>
    <w:rsid w:val="002E4798"/>
    <w:rsid w:val="005D2D1D"/>
    <w:rsid w:val="006F0E01"/>
    <w:rsid w:val="009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64CAD-8477-4A19-B58E-F519E07C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0E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0E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E01"/>
    <w:rPr>
      <w:b/>
      <w:bCs/>
    </w:rPr>
  </w:style>
  <w:style w:type="character" w:styleId="Emphasis">
    <w:name w:val="Emphasis"/>
    <w:basedOn w:val="DefaultParagraphFont"/>
    <w:uiPriority w:val="20"/>
    <w:qFormat/>
    <w:rsid w:val="006F0E01"/>
    <w:rPr>
      <w:i/>
      <w:iCs/>
    </w:rPr>
  </w:style>
  <w:style w:type="character" w:customStyle="1" w:styleId="apple-converted-space">
    <w:name w:val="apple-converted-space"/>
    <w:basedOn w:val="DefaultParagraphFont"/>
    <w:rsid w:val="006F0E01"/>
  </w:style>
  <w:style w:type="character" w:styleId="Hyperlink">
    <w:name w:val="Hyperlink"/>
    <w:basedOn w:val="DefaultParagraphFont"/>
    <w:uiPriority w:val="99"/>
    <w:semiHidden/>
    <w:unhideWhenUsed/>
    <w:rsid w:val="006F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englishclass.net/wp-content/uploads/2009/10/shining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urenglishclass.net/wp-content/uploads/2009/10/dumb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renglishclass.net/wp-content/uploads/2009/10/marypoppins1.mp4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</cp:revision>
  <dcterms:created xsi:type="dcterms:W3CDTF">2014-06-27T12:42:00Z</dcterms:created>
  <dcterms:modified xsi:type="dcterms:W3CDTF">2014-06-27T13:13:00Z</dcterms:modified>
</cp:coreProperties>
</file>